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2C" w:rsidRDefault="0057132C">
      <w:pPr>
        <w:rPr>
          <w:rFonts w:ascii="Montserrat" w:hAnsi="Montserrat"/>
        </w:rPr>
      </w:pPr>
    </w:p>
    <w:p w:rsidR="004E289A" w:rsidRDefault="004E289A">
      <w:pPr>
        <w:rPr>
          <w:rFonts w:ascii="Montserrat" w:hAnsi="Montserrat"/>
        </w:rPr>
      </w:pPr>
    </w:p>
    <w:tbl>
      <w:tblPr>
        <w:tblW w:w="14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1837"/>
        <w:gridCol w:w="1347"/>
        <w:gridCol w:w="4336"/>
        <w:gridCol w:w="2238"/>
        <w:gridCol w:w="2594"/>
      </w:tblGrid>
      <w:tr w:rsidR="004E289A" w:rsidRPr="004E289A" w:rsidTr="004E289A">
        <w:trPr>
          <w:trHeight w:val="286"/>
        </w:trPr>
        <w:tc>
          <w:tcPr>
            <w:tcW w:w="14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b/>
                <w:bCs/>
                <w:color w:val="0000CC"/>
                <w:lang w:eastAsia="it-IT"/>
              </w:rPr>
              <w:t xml:space="preserve">SOVVENZIONI, CONTRIBUTI, SUSSIDI, VANTAGGI ECONOMICI - D. LGS N. 33/2013 ART. 27, COMMA 1 </w:t>
            </w:r>
          </w:p>
        </w:tc>
      </w:tr>
      <w:tr w:rsidR="004E289A" w:rsidRPr="004E289A" w:rsidTr="004E289A">
        <w:trPr>
          <w:trHeight w:val="663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ENTE BENEFICIARIO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 xml:space="preserve"> IMPORTO VANTAGGIO ECONOMICO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NORMATIVA DI RIFERIMENTO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ENTE CONCEDENTE L'AIUTO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DATA ACCREDITO/CONCESSIONE</w:t>
            </w:r>
          </w:p>
        </w:tc>
      </w:tr>
      <w:tr w:rsidR="004E289A" w:rsidRPr="004E289A" w:rsidTr="004E289A">
        <w:trPr>
          <w:trHeight w:val="44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573,00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Disposizioni in materia di versamento dell'IRAP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Agenzia delle Entrate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30/03/2023</w:t>
            </w:r>
          </w:p>
        </w:tc>
      </w:tr>
      <w:tr w:rsidR="004E289A" w:rsidRPr="004E289A" w:rsidTr="004E289A">
        <w:trPr>
          <w:trHeight w:val="44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2.516,18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CONTRIBUTI PCTO gennaio - agosto 2023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M.I.U.R.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13/04/2023</w:t>
            </w:r>
          </w:p>
        </w:tc>
      </w:tr>
      <w:tr w:rsidR="004E289A" w:rsidRPr="004E289A" w:rsidTr="004E289A">
        <w:trPr>
          <w:trHeight w:val="663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19.550,90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DD. 1091 del 16/03/2023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Ministero dei beni e delle </w:t>
            </w:r>
            <w:proofErr w:type="spellStart"/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attivita'</w:t>
            </w:r>
            <w:proofErr w:type="spellEnd"/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culturali e del turismo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17/04/202</w:t>
            </w:r>
            <w:r w:rsidR="006553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  <w:p w:rsidR="00655358" w:rsidRPr="004E289A" w:rsidRDefault="00655358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4E289A" w:rsidRPr="004E289A" w:rsidTr="004E289A">
        <w:trPr>
          <w:trHeight w:val="663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15.796,83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DG-CA 1615 del 26/04/2023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Ministero dei beni e delle </w:t>
            </w:r>
            <w:proofErr w:type="spellStart"/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attivita'</w:t>
            </w:r>
            <w:proofErr w:type="spellEnd"/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culturali e del turismo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09/05/2023</w:t>
            </w:r>
          </w:p>
        </w:tc>
      </w:tr>
      <w:tr w:rsidR="004E289A" w:rsidRPr="004E289A" w:rsidTr="004E289A">
        <w:trPr>
          <w:trHeight w:val="44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3.570,48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Piano Formativo A0423_0029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FONDER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28/06/2023</w:t>
            </w:r>
          </w:p>
        </w:tc>
      </w:tr>
      <w:tr w:rsidR="004E289A" w:rsidRPr="004E289A" w:rsidTr="004E289A">
        <w:trPr>
          <w:trHeight w:val="44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600,00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Piano Formativo A0123_0331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FONDER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02/08/2023</w:t>
            </w:r>
          </w:p>
        </w:tc>
      </w:tr>
      <w:tr w:rsidR="004E289A" w:rsidRPr="004E289A" w:rsidTr="004E289A">
        <w:trPr>
          <w:trHeight w:val="44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44.876,19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Contributi ministeriali ordinari Cap. 1477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M.I.U.R.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17/07/2023</w:t>
            </w:r>
          </w:p>
        </w:tc>
      </w:tr>
      <w:tr w:rsidR="004E289A" w:rsidRPr="004E289A" w:rsidTr="004E289A">
        <w:trPr>
          <w:trHeight w:val="44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1.939,54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CONTRIBUTI PCTO settembre - dicembre 2023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M.I.U.R.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10/11/2023</w:t>
            </w:r>
          </w:p>
        </w:tc>
      </w:tr>
      <w:tr w:rsidR="004E289A" w:rsidRPr="004E289A" w:rsidTr="004E289A">
        <w:trPr>
          <w:trHeight w:val="45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SALESIANO SAN MARCO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82000110278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928,29   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Piano Formativo A0422_0016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FONDER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89A" w:rsidRPr="004E289A" w:rsidRDefault="004E289A" w:rsidP="004E289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2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05/12/2023</w:t>
            </w:r>
          </w:p>
        </w:tc>
      </w:tr>
    </w:tbl>
    <w:p w:rsidR="004E289A" w:rsidRDefault="004E289A" w:rsidP="004E289A">
      <w:pPr>
        <w:rPr>
          <w:rFonts w:ascii="Montserrat" w:hAnsi="Montserrat"/>
        </w:rPr>
      </w:pPr>
    </w:p>
    <w:p w:rsidR="004E289A" w:rsidRPr="00333301" w:rsidRDefault="004E289A" w:rsidP="004E289A">
      <w:pPr>
        <w:spacing w:before="120"/>
        <w:rPr>
          <w:rFonts w:ascii="Titillium" w:hAnsi="Titillium"/>
          <w:sz w:val="22"/>
          <w:szCs w:val="22"/>
        </w:rPr>
      </w:pPr>
      <w:r w:rsidRPr="00333301">
        <w:rPr>
          <w:rFonts w:ascii="Titillium" w:hAnsi="Titillium"/>
          <w:sz w:val="22"/>
          <w:szCs w:val="22"/>
        </w:rPr>
        <w:t xml:space="preserve">Venezia, </w:t>
      </w:r>
      <w:r>
        <w:rPr>
          <w:rFonts w:ascii="Titillium" w:hAnsi="Titillium"/>
          <w:sz w:val="22"/>
          <w:szCs w:val="22"/>
        </w:rPr>
        <w:t>31/05/2024</w:t>
      </w:r>
    </w:p>
    <w:p w:rsidR="004E289A" w:rsidRPr="00333301" w:rsidRDefault="004E289A" w:rsidP="004E289A">
      <w:pPr>
        <w:spacing w:before="120"/>
        <w:rPr>
          <w:rFonts w:ascii="Titillium" w:hAnsi="Titillium"/>
          <w:sz w:val="22"/>
          <w:szCs w:val="22"/>
        </w:rPr>
      </w:pPr>
    </w:p>
    <w:p w:rsidR="004E289A" w:rsidRPr="00333301" w:rsidRDefault="004E289A" w:rsidP="004E289A">
      <w:pPr>
        <w:pStyle w:val="Intestazione"/>
        <w:rPr>
          <w:rFonts w:ascii="Titillium" w:hAnsi="Titillium"/>
          <w:b/>
          <w:u w:val="single"/>
        </w:rPr>
      </w:pPr>
      <w:r w:rsidRPr="00333301">
        <w:rPr>
          <w:rFonts w:ascii="Titillium" w:hAnsi="Titillium"/>
        </w:rPr>
        <w:t xml:space="preserve">                                    Sottoscritto dal legale rappresentante in assenza di un OIV o di altro soggetto con funzioni</w:t>
      </w:r>
      <w:r w:rsidRPr="0033330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3301">
        <w:rPr>
          <w:rFonts w:ascii="Titillium" w:hAnsi="Titillium"/>
        </w:rPr>
        <w:t>analoghe</w:t>
      </w:r>
    </w:p>
    <w:p w:rsidR="004E289A" w:rsidRDefault="004E289A" w:rsidP="004E289A">
      <w:pPr>
        <w:autoSpaceDE w:val="0"/>
        <w:autoSpaceDN w:val="0"/>
        <w:adjustRightInd w:val="0"/>
        <w:ind w:right="458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33301">
        <w:rPr>
          <w:sz w:val="22"/>
          <w:szCs w:val="22"/>
        </w:rPr>
        <w:t xml:space="preserve"> </w:t>
      </w:r>
      <w:r w:rsidRPr="00333301">
        <w:rPr>
          <w:rFonts w:ascii="Titillium" w:eastAsia="Calibri" w:hAnsi="Titillium"/>
          <w:sz w:val="22"/>
          <w:szCs w:val="22"/>
        </w:rPr>
        <w:t>Pontoni don Paolo</w:t>
      </w:r>
    </w:p>
    <w:p w:rsidR="004E289A" w:rsidRDefault="004E289A" w:rsidP="004E289A">
      <w:pPr>
        <w:rPr>
          <w:rFonts w:ascii="Montserrat" w:hAnsi="Montserrat"/>
        </w:rPr>
      </w:pPr>
    </w:p>
    <w:sectPr w:rsidR="004E289A" w:rsidSect="004E2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2266" w:bottom="1134" w:left="1134" w:header="23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2F5" w:rsidRDefault="001A52F5" w:rsidP="004C2912">
      <w:r>
        <w:separator/>
      </w:r>
    </w:p>
  </w:endnote>
  <w:endnote w:type="continuationSeparator" w:id="0">
    <w:p w:rsidR="001A52F5" w:rsidRDefault="001A52F5" w:rsidP="004C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EC" w:rsidRDefault="004571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B5" w:rsidRDefault="002029B5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E9115D" wp14:editId="216CDEC3">
          <wp:simplePos x="0" y="0"/>
          <wp:positionH relativeFrom="column">
            <wp:posOffset>-711212</wp:posOffset>
          </wp:positionH>
          <wp:positionV relativeFrom="paragraph">
            <wp:posOffset>187307</wp:posOffset>
          </wp:positionV>
          <wp:extent cx="7538890" cy="1064313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890" cy="1064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B2B">
      <w:rPr>
        <w:noProof/>
      </w:rPr>
      <w:softHyphen/>
    </w:r>
    <w:r w:rsidR="00AE4B2B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EC" w:rsidRDefault="004571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2F5" w:rsidRDefault="001A52F5" w:rsidP="004C2912">
      <w:r>
        <w:separator/>
      </w:r>
    </w:p>
  </w:footnote>
  <w:footnote w:type="continuationSeparator" w:id="0">
    <w:p w:rsidR="001A52F5" w:rsidRDefault="001A52F5" w:rsidP="004C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EC" w:rsidRDefault="004571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4C0" w:rsidRPr="00C174C0" w:rsidRDefault="002029B5" w:rsidP="00C174C0">
    <w:pPr>
      <w:pStyle w:val="Intestazione"/>
      <w:ind w:left="1560"/>
      <w:rPr>
        <w:rFonts w:ascii="Montserrat" w:hAnsi="Montserra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9978D" wp14:editId="3860A10B">
          <wp:simplePos x="0" y="0"/>
          <wp:positionH relativeFrom="column">
            <wp:posOffset>-738563</wp:posOffset>
          </wp:positionH>
          <wp:positionV relativeFrom="paragraph">
            <wp:posOffset>-133292</wp:posOffset>
          </wp:positionV>
          <wp:extent cx="7596173" cy="10724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73" cy="10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F38">
      <w:rPr>
        <w:rFonts w:ascii="Montserrat" w:hAnsi="Montserrat"/>
      </w:rPr>
      <w:softHyphen/>
    </w:r>
    <w:r w:rsidR="00653F38">
      <w:rPr>
        <w:rFonts w:ascii="Montserrat" w:hAnsi="Montserrat"/>
      </w:rPr>
      <w:softHyphen/>
    </w:r>
    <w:r w:rsidR="00653F38">
      <w:rPr>
        <w:rFonts w:ascii="Montserrat" w:hAnsi="Montserrat"/>
      </w:rPr>
      <w:softHyphen/>
    </w:r>
    <w:r w:rsidR="00C174C0" w:rsidRPr="00C174C0">
      <w:rPr>
        <w:rFonts w:ascii="Montserrat" w:hAnsi="Montserrat"/>
      </w:rPr>
      <w:softHyphen/>
    </w:r>
    <w:r w:rsidR="00C174C0" w:rsidRPr="00C174C0">
      <w:rPr>
        <w:rFonts w:ascii="Montserrat" w:hAnsi="Montserrat"/>
      </w:rPr>
      <w:softHyphen/>
    </w:r>
  </w:p>
  <w:p w:rsidR="004C2912" w:rsidRPr="00C174C0" w:rsidRDefault="004C2912">
    <w:pPr>
      <w:pStyle w:val="Intestazione"/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EC" w:rsidRDefault="004571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EC"/>
    <w:rsid w:val="001977FB"/>
    <w:rsid w:val="001A52F5"/>
    <w:rsid w:val="002029B5"/>
    <w:rsid w:val="00295C96"/>
    <w:rsid w:val="003876A7"/>
    <w:rsid w:val="004571EC"/>
    <w:rsid w:val="0047216E"/>
    <w:rsid w:val="004A394E"/>
    <w:rsid w:val="004C2912"/>
    <w:rsid w:val="004E289A"/>
    <w:rsid w:val="005559CE"/>
    <w:rsid w:val="0057132C"/>
    <w:rsid w:val="005F2A9D"/>
    <w:rsid w:val="00653F38"/>
    <w:rsid w:val="00655358"/>
    <w:rsid w:val="00682CEB"/>
    <w:rsid w:val="00683E46"/>
    <w:rsid w:val="007B2B23"/>
    <w:rsid w:val="007B79E8"/>
    <w:rsid w:val="00A17D60"/>
    <w:rsid w:val="00AE4B2B"/>
    <w:rsid w:val="00B27CD4"/>
    <w:rsid w:val="00B31B66"/>
    <w:rsid w:val="00C174C0"/>
    <w:rsid w:val="00D92889"/>
    <w:rsid w:val="00E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DE16"/>
  <w15:chartTrackingRefBased/>
  <w15:docId w15:val="{89B64C5B-DC00-0A4A-8C12-E04966B3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29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912"/>
  </w:style>
  <w:style w:type="paragraph" w:styleId="Pidipagina">
    <w:name w:val="footer"/>
    <w:basedOn w:val="Normale"/>
    <w:link w:val="PidipaginaCarattere"/>
    <w:uiPriority w:val="99"/>
    <w:unhideWhenUsed/>
    <w:rsid w:val="004C29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912"/>
  </w:style>
  <w:style w:type="table" w:styleId="Grigliatabella">
    <w:name w:val="Table Grid"/>
    <w:basedOn w:val="Tabellanormale"/>
    <w:uiPriority w:val="39"/>
    <w:rsid w:val="00C1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74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1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Tiziana Franceschini</cp:lastModifiedBy>
  <cp:revision>2</cp:revision>
  <dcterms:created xsi:type="dcterms:W3CDTF">2024-05-31T11:55:00Z</dcterms:created>
  <dcterms:modified xsi:type="dcterms:W3CDTF">2024-05-31T11:55:00Z</dcterms:modified>
</cp:coreProperties>
</file>